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rFonts w:ascii="Candara" w:hAnsi="Candara"/>
          <w:sz w:val="24"/>
          <w:szCs w:val="24"/>
        </w:rPr>
      </w:pPr>
      <w:r>
        <w:rPr>
          <w:rFonts w:cs="Calibri" w:ascii="Candara" w:hAnsi="Candara" w:cstheme="minorHAnsi"/>
          <w:b/>
          <w:bCs/>
          <w:color w:val="343A41"/>
          <w:sz w:val="24"/>
          <w:szCs w:val="24"/>
          <w:shd w:fill="FFFFFF" w:val="clear"/>
          <w:lang w:val="hr-HR"/>
        </w:rPr>
        <w:t>Vrednovanje u virtualnoj učionici geografije</w:t>
      </w:r>
    </w:p>
    <w:p>
      <w:pPr>
        <w:pStyle w:val="Normal"/>
        <w:spacing w:lineRule="auto" w:line="240"/>
        <w:rPr>
          <w:rFonts w:ascii="Candara" w:hAnsi="Candara" w:cs="Calibri" w:cstheme="minorHAnsi"/>
          <w:color w:val="343A41"/>
          <w:sz w:val="24"/>
          <w:szCs w:val="24"/>
          <w:highlight w:val="white"/>
          <w:lang w:val="hr-HR"/>
        </w:rPr>
      </w:pPr>
      <w:r>
        <w:rPr>
          <w:rFonts w:cs="Calibri" w:cstheme="minorHAnsi" w:ascii="Candara" w:hAnsi="Candara"/>
          <w:color w:val="343A41"/>
          <w:sz w:val="24"/>
          <w:szCs w:val="24"/>
          <w:highlight w:val="white"/>
          <w:lang w:val="hr-HR"/>
        </w:rPr>
      </w:r>
    </w:p>
    <w:p>
      <w:pPr>
        <w:pStyle w:val="Normal"/>
        <w:spacing w:lineRule="auto" w:line="240"/>
        <w:rPr>
          <w:rFonts w:ascii="Candara" w:hAnsi="Candara"/>
          <w:sz w:val="24"/>
          <w:szCs w:val="24"/>
        </w:rPr>
      </w:pPr>
      <w:r>
        <w:rPr>
          <w:rFonts w:cs="Calibri" w:ascii="Candara" w:hAnsi="Candara" w:cstheme="minorHAnsi"/>
          <w:sz w:val="24"/>
          <w:szCs w:val="24"/>
          <w:lang w:val="hr-HR"/>
        </w:rPr>
        <w:t>Sukladno dokumentu Upute za vrednovanje i ocjenjivanje u virtualnom okruženju do sada smo pratili i opisno bilježili aktivnost učenika. I dalje će naglasak biti na formativnom vrednovanju.</w:t>
      </w:r>
    </w:p>
    <w:p>
      <w:pPr>
        <w:pStyle w:val="Normal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Predmetn</w:t>
      </w:r>
      <w:r>
        <w:rPr>
          <w:rFonts w:ascii="Candara" w:hAnsi="Candara"/>
          <w:sz w:val="24"/>
          <w:szCs w:val="24"/>
        </w:rPr>
        <w:t>a</w:t>
      </w:r>
      <w:r>
        <w:rPr>
          <w:rFonts w:ascii="Candara" w:hAnsi="Candara"/>
          <w:sz w:val="24"/>
          <w:szCs w:val="24"/>
        </w:rPr>
        <w:t xml:space="preserve"> učiteljica  Dijana Rezo nastavu na daljinu provodi  prema školskom rasporedu sati postavlja  lekcije  u predmetnu grupu (video lekcija, ,  prezentacija, radni listovi  u jutarnjim satima . Većina učenika dobro surađuje i izvršava svoje obaveze . SRS upoznata  je s učenicima koji ne </w:t>
      </w:r>
      <w:r>
        <w:rPr>
          <w:rFonts w:ascii="Candara" w:hAnsi="Candara"/>
          <w:sz w:val="24"/>
          <w:szCs w:val="24"/>
        </w:rPr>
        <w:t xml:space="preserve">izvršavaju svoje obaveze </w:t>
      </w:r>
      <w:r>
        <w:rPr>
          <w:rFonts w:ascii="Candara" w:hAnsi="Candara"/>
          <w:sz w:val="24"/>
          <w:szCs w:val="24"/>
        </w:rPr>
        <w:t>r</w:t>
      </w:r>
      <w:r>
        <w:rPr>
          <w:rFonts w:ascii="Candara" w:hAnsi="Candara"/>
          <w:sz w:val="24"/>
          <w:szCs w:val="24"/>
        </w:rPr>
        <w:t>edovito</w:t>
      </w:r>
      <w:r>
        <w:rPr>
          <w:rFonts w:ascii="Candara" w:hAnsi="Candara"/>
          <w:sz w:val="24"/>
          <w:szCs w:val="24"/>
        </w:rPr>
        <w:t xml:space="preserve"> i </w:t>
      </w:r>
      <w:r>
        <w:rPr>
          <w:rFonts w:ascii="Candara" w:hAnsi="Candara"/>
          <w:sz w:val="24"/>
          <w:szCs w:val="24"/>
        </w:rPr>
        <w:t xml:space="preserve">isti </w:t>
      </w:r>
      <w:r>
        <w:rPr>
          <w:rFonts w:ascii="Candara" w:hAnsi="Candara"/>
          <w:sz w:val="24"/>
          <w:szCs w:val="24"/>
        </w:rPr>
        <w:t xml:space="preserve"> s</w:t>
      </w:r>
      <w:r>
        <w:rPr>
          <w:rFonts w:ascii="Candara" w:hAnsi="Candara"/>
          <w:sz w:val="24"/>
          <w:szCs w:val="24"/>
        </w:rPr>
        <w:t xml:space="preserve">e praćenjem </w:t>
      </w:r>
      <w:r>
        <w:rPr>
          <w:rFonts w:ascii="Candara" w:hAnsi="Candara"/>
          <w:sz w:val="24"/>
          <w:szCs w:val="24"/>
        </w:rPr>
        <w:t>evidentir</w:t>
      </w:r>
      <w:r>
        <w:rPr>
          <w:rFonts w:ascii="Candara" w:hAnsi="Candara"/>
          <w:sz w:val="24"/>
          <w:szCs w:val="24"/>
        </w:rPr>
        <w:t xml:space="preserve">aju </w:t>
      </w:r>
      <w:r>
        <w:rPr>
          <w:rFonts w:ascii="Candara" w:hAnsi="Candara"/>
          <w:sz w:val="24"/>
          <w:szCs w:val="24"/>
        </w:rPr>
        <w:t xml:space="preserve"> u e -dnevnik.</w:t>
      </w:r>
    </w:p>
    <w:p>
      <w:pPr>
        <w:pStyle w:val="Normal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Tijekom školske godine , učenicima se redovito  provjeravao rad i znanje , pa  imaju dovoljno ocjena u svim komponentima. Dok traje virtualni oblik rada neće se provodit usmena , ni pismena  provjera  znanja. </w:t>
      </w:r>
    </w:p>
    <w:p>
      <w:pPr>
        <w:pStyle w:val="Normal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Po naputku MZO u virtualnom radu, vrednovat ću </w:t>
      </w:r>
      <w:r>
        <w:rPr>
          <w:rFonts w:ascii="Candara" w:hAnsi="Candara"/>
          <w:b/>
          <w:bCs/>
          <w:sz w:val="24"/>
          <w:szCs w:val="24"/>
        </w:rPr>
        <w:t>odnos prema radu i dodatni istraživački rad.</w:t>
      </w:r>
    </w:p>
    <w:p>
      <w:pPr>
        <w:pStyle w:val="Normal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</w:r>
    </w:p>
    <w:p>
      <w:pPr>
        <w:pStyle w:val="Normal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Uradci učenika će se vrednovati na sljedeći način:</w:t>
      </w:r>
    </w:p>
    <w:p>
      <w:pPr>
        <w:pStyle w:val="Normal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Odličan (5) – Učenik redovito izvršava svoje obaveze, poštuje pravila rada i upute,  samostalno rješava probleme, objašnjava sadržaje , razlikuje bitno od nebitnog, samostalno prepoznaje uzročno – posljedične veze i točno rješava slijepu kartu.</w:t>
      </w:r>
    </w:p>
    <w:p>
      <w:pPr>
        <w:pStyle w:val="Normal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Vrlo dobar (4) – Učenik uglavnom redovito izvršava svoje obaveze, poštuje većinu pravila i uputa za rad, uz uputu rješava probleme i objašnjava sadržaj.</w:t>
      </w:r>
    </w:p>
    <w:p>
      <w:pPr>
        <w:pStyle w:val="Normal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Dobar (3) – Učenik povremeno izvršava svoje obaveze, ponekad ne poštuje dogovorena pravila i upute za rad,  povezuje naučeno gradivo,</w:t>
      </w:r>
    </w:p>
    <w:p>
      <w:pPr>
        <w:pStyle w:val="Normal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Dovoljan (2) – Učenik površno izvršava svoje obaveze, ne pridržava dogovorenih pravila i uputa za rad,   te s teškoćom povezuje naučeno gradivo.</w:t>
      </w:r>
    </w:p>
    <w:p>
      <w:pPr>
        <w:pStyle w:val="Normal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Nedovoljan (1) – Učenik ne izvršava svoje obaveze, ne pridržava se uputa za rad, niti uz veliku pomoć i navođenje učitelja  i SRS , ne pokazuje interes za usvajanje sadržaja.</w:t>
      </w:r>
    </w:p>
    <w:p>
      <w:pPr>
        <w:pStyle w:val="Normal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Svaki uradak učenika (koji se šalje u privatne poruke učiteljice) se pregledava te se putem privatnih poruka šalje povratna informacija o ostvarenom uspjehu, smjernicama za rad i prijedlozima poboljšanja rada. </w:t>
      </w:r>
    </w:p>
    <w:p>
      <w:pPr>
        <w:pStyle w:val="Normal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</w:r>
    </w:p>
    <w:p>
      <w:pPr>
        <w:pStyle w:val="Normal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</w:r>
    </w:p>
    <w:p>
      <w:pPr>
        <w:pStyle w:val="Normal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</w:r>
    </w:p>
    <w:p>
      <w:pPr>
        <w:pStyle w:val="Normal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Candara" w:hAnsi="Candara"/>
          <w:sz w:val="24"/>
          <w:szCs w:val="24"/>
        </w:rPr>
        <w:t>Dijana Rezo</w:t>
      </w:r>
    </w:p>
    <w:p>
      <w:pPr>
        <w:pStyle w:val="Normal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ab/>
        <w:tab/>
        <w:tab/>
        <w:tab/>
        <w:tab/>
        <w:tab/>
        <w:tab/>
      </w:r>
    </w:p>
    <w:p>
      <w:pPr>
        <w:pStyle w:val="Normal"/>
        <w:spacing w:before="0" w:after="16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ndara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Calibri" w:cs="Calibri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Calibri" w:cs="Calibri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7e2d1e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LibreOffice/6.2.8.2$Windows_X86_64 LibreOffice_project/f82ddfca21ebc1e222a662a32b25c0c9d20169ee</Application>
  <Pages>2</Pages>
  <Words>299</Words>
  <Characters>1713</Characters>
  <CharactersWithSpaces>2136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2020-04-09T09:37:00Z</dcterms:created>
  <dc:creator>Lucija Vujica</dc:creator>
  <dc:description/>
  <dc:language>hr-HR</dc:language>
  <cp:lastModifiedBy/>
  <dcterms:modified xsi:type="dcterms:W3CDTF">2020-04-14T12:39:25Z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4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